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EFA9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1. 蒹葭 (《诗经》)</w:t>
      </w:r>
    </w:p>
    <w:p w14:paraId="532C2DC5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蒹葭苍苍，白露为霜。所谓伊人，在水一方。</w:t>
      </w:r>
    </w:p>
    <w:p w14:paraId="41375DC6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溯洄从之，道阻且长。溯游从之，宛在水中央。</w:t>
      </w:r>
    </w:p>
    <w:p w14:paraId="428A0DD0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蒹葭萋萋，白露未晞。所谓伊人，在水之湄。</w:t>
      </w:r>
    </w:p>
    <w:p w14:paraId="0D2641E7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溯洄从之，道阻且跻。溯游从之，宛在水中坻。</w:t>
      </w:r>
    </w:p>
    <w:p w14:paraId="5579B501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蒹葭采采，白露未已。所谓伊人，在水之涘。</w:t>
      </w:r>
    </w:p>
    <w:p w14:paraId="761C8D79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溯洄从之，道阻且右。溯游从之，宛在水中沚。</w:t>
      </w:r>
    </w:p>
    <w:p w14:paraId="1CB4EE70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2.《老子》二章</w:t>
      </w:r>
    </w:p>
    <w:p w14:paraId="0B62408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(第二章“天下皆知美之为美”;第七十七章“天之道，其犹张弓欤”)</w:t>
      </w:r>
    </w:p>
    <w:p w14:paraId="12A65DE7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天下皆知美之为美，斯恶已，皆知善之为善，斯不善已。故有无相生，难易相成，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长短相形，高下相倾，音声相和，前后相随。是以圣人处无为之事，行不言之教，万物作焉而不辞，生而不有，为而不恃，功成而弗居。夫惟弗居，是以不去。</w:t>
      </w:r>
    </w:p>
    <w:p w14:paraId="17DCE27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天之道，其犹张弓欤?高者抑之，下者举之;有余者损之，不足者补之。天之道，损有余而补不足。人之道则不然，损不足以奉有余。孰能有余以奉天下，唯有道者。是以圣人为而不恃，功成而不处，其不欲见贤邪。</w:t>
      </w:r>
    </w:p>
    <w:p w14:paraId="47DD2C13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3. 子路、曾皙、冉有、公西华侍坐</w:t>
      </w:r>
    </w:p>
    <w:p w14:paraId="3BF50404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(《论语》)</w:t>
      </w:r>
    </w:p>
    <w:p w14:paraId="33932EDC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子路、曾皙、冉有、公西华侍坐。</w:t>
      </w:r>
    </w:p>
    <w:p w14:paraId="2C3FC653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子曰：“以吾一日长乎尔，毋吾以也。居则曰：‘不吾知也。’如或知尔，则何以哉?”</w:t>
      </w:r>
    </w:p>
    <w:p w14:paraId="53BC84C1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子路率尔而对曰：“千乘之国，摄乎大国之间，加之以师旅，因之以饥馑;由也为之，比及三年，可使有勇，且知方也。”夫子哂之。</w:t>
      </w:r>
    </w:p>
    <w:p w14:paraId="67D94F7D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“求!尔何如?”对曰：“方六七十，如五六十，求也为之，比及三年，可使足民。如其礼乐，以俟君子。”</w:t>
      </w:r>
    </w:p>
    <w:p w14:paraId="7A9774D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“赤!尔何如?”对曰：“非曰能之，愿学焉。宗庙之事，如会同，端章甫，愿为小相焉。”</w:t>
      </w:r>
    </w:p>
    <w:p w14:paraId="1A57FE2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“点!尔何如?”鼓瑟希，铿尔，舍瑟而作，对曰：“异乎三子者之撰。”子曰：“何伤乎?亦各言其志也。”曰：“莫春者，春服既成，冠者五六人，童子六七人，浴乎沂，风乎舞雩，咏而归。”(莫 通：暮)</w:t>
      </w:r>
    </w:p>
    <w:p w14:paraId="5A881A01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夫子喟然叹曰：“吾与点也!”三子者出，曾皙后。曾皙曰：“夫三子者之言何如?”子曰：“亦各言其志也已矣。”</w:t>
      </w:r>
    </w:p>
    <w:p w14:paraId="2AE4E707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曰：“夫子何哂由也?”曰：“为国以礼，其言不让，是故哂之。”“唯求则非邦也与?”“安见方六七十，如五六十而非邦也者?”“唯赤则非邦也与?”“宗庙会同，非诸侯而何?赤也为之小，孰能为之大?”</w:t>
      </w:r>
    </w:p>
    <w:p w14:paraId="49324A94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4. 《孟子》三则</w:t>
      </w:r>
    </w:p>
    <w:p w14:paraId="5A4412D5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(鱼我所欲也;得道多助，失道寡助;天将降大任于是人也)</w:t>
      </w:r>
    </w:p>
    <w:p w14:paraId="3BE26ED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鱼，我所欲也;熊掌，亦我所欲也。二者不可得兼，舍鱼而取熊掌者也。生，亦我所欲也;义，亦我所欲也。二者不可得兼，舍生而取义者也。生亦我所欲，所欲有甚于生者，故不为苟得也;死亦我所恶，所恶有甚于死者，故患有所不辟也。如使人之所欲莫甚于生，则凡可以得生者何不用也?使人之所恶莫甚于死者，则凡可以辟患者何不为也?由是则生而有不用也，由是则可以辟患而有不为也。是故所欲有甚于生者，所恶有甚于死者。非独贤者有是心也，人皆有之，贤者能勿丧耳。</w:t>
      </w:r>
    </w:p>
    <w:p w14:paraId="371D8806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一箪食，一豆羹，得之则生，弗得则死。呼尔而与之，行道之人弗受;蹴尔而与之，乞人不屑也。万钟则不辩礼义而受之，万钟于我何加焉!为宫室之美，妻妾之奉，所识穷乏者得我与?乡为身死而不受，今为宫室之美为之;乡为身死而不受，今为妻妾之奉为之;乡为身死而不受，今为所识穷乏者得我而为之;是亦不可以已乎?此之谓失其本心。</w:t>
      </w:r>
    </w:p>
    <w:p w14:paraId="5F59888D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天时不如地利，地利不如人和。三里之城，七里之郭，环而攻之而不胜。夫环而攻之，必有得天时者矣，然而不胜者，是天时不如地利也。城非不高也，池非不深也，兵革非不坚利也，米粟非不多也，委而去之，是地利不如人和也。故曰，域民不以封疆之界，固国不以山溪之险，威天下不以兵革之利。得道者多助，失道者寡助。寡助之至，亲戚畔之。多助之至，天下顺之。以天下之所顺，攻亲戚之所畔，故君子有不战，战必胜矣。</w:t>
      </w:r>
    </w:p>
    <w:p w14:paraId="685FA050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舜发于畎亩之中，傅说举于版筑之间，胶鬲举于鱼盐之中，管夷吾举于士，孙叔敖举于海，百里奚举于市。故天将降大任于是人也，必先苦其心志，劳其筋骨，饿其体肤，空乏其身，行拂乱其所为，所以动心忍性，曾益其所不能。</w:t>
      </w:r>
    </w:p>
    <w:p w14:paraId="1AC7CAF6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人恒过，然后能改，困于心，衡于虑，而后作;征于色，发于声，而后喻。入则无法家拂士，出则无敌国外患者，国恒亡，然后知生于忧患而死于安乐也。</w:t>
      </w:r>
    </w:p>
    <w:p w14:paraId="789CE9B3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5. 劝学(《荀子》)</w:t>
      </w:r>
    </w:p>
    <w:p w14:paraId="105AEDC9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君子曰：学不可以已。</w:t>
      </w:r>
    </w:p>
    <w:p w14:paraId="6D060EC0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青，取之于蓝，而青于蓝;冰，水为之，而寒于水。木直中绳，輮以为轮，其曲中规。虽有槁暴，不复挺者，輮使之然也。故木受绳则直，金就砺则利，君子博学而日参省乎己，则知明而行无过矣。</w:t>
      </w:r>
    </w:p>
    <w:p w14:paraId="255181C9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故不登高山，不知天之高也;不临深溪，不知地之厚也;不闻先王之遗言，不知学问之大也。干、越、夷、貉之子，生而同声，长而异俗，教使之然也。诗曰：“嗟尔君子，无恒安息。靖共尔位，好是正直。神之听之，介尔景福。”神莫大于化道，福莫长于无祸。</w:t>
      </w:r>
    </w:p>
    <w:p w14:paraId="0ACBE63C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吾尝终日而思矣，不如须臾之所学也;吾尝跂而望矣，不如登高之博见也。登高而招，臂非加长也，而见者远;顺风而呼，声非加疾也，而闻者彰。假舆马者，非利足也，而致千里;假舟楫者，非能水也，而绝江河。君子生非异也，善假于物也。(君子生 通：性)</w:t>
      </w:r>
    </w:p>
    <w:p w14:paraId="2F23FEC4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南方有鸟焉，名曰蒙鸠，以羽为巢，而编之以发，系之苇苕，风至苕折，卵破子死。巢非不完也，所系者然也。西方有木焉，名曰射干，茎长四寸，生于高山之上，而临百仞之渊，木茎非能长也，所立者然也。蓬生麻中，不扶而直;白沙在涅，与之俱黑。兰槐之根是为芷，其渐之滫，君子不近，庶人不服。其质非不美也，所渐者然也。故君子居必择乡，游必就士，所以防邪辟而近中正也。</w:t>
      </w:r>
    </w:p>
    <w:p w14:paraId="42C00678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物类之起，必有所始。荣辱之来，必象其德。肉腐出虫，鱼枯生蠹。怠慢忘身，祸灾乃作。强自取柱，柔自取束。邪秽在身，怨之所构。施薪若一，火就燥也，平地若一，水就湿也。草木畴生，禽兽群焉，物各从其类也。是故质的张，而弓矢至焉;林木茂，而斧斤至焉;树成荫，而众鸟息焉。醯酸，而蜹聚焉。故言有招祸也，行有招辱也，君子慎其所立乎!</w:t>
      </w:r>
    </w:p>
    <w:p w14:paraId="4B02037E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积土成山，风雨兴焉;积水成渊，蛟龙生焉;积善成德，而神明自得，圣心备焉。故不积跬步，无以至千里;不积小流，无以成江海。骐骥一跃，不能十步;驽马十驾，功在不舍。锲而舍之，朽木不折;锲而不舍，金石可镂。蚓无爪牙之利，筋骨之强，上食埃土，下饮黄泉，用心一也。蟹六跪而二螯，非蛇鳝之穴无可寄托者，用心躁也。</w:t>
      </w:r>
    </w:p>
    <w:p w14:paraId="1525D522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6. 离骚</w:t>
      </w:r>
    </w:p>
    <w:p w14:paraId="04A50FFC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(长太息以掩泣兮……岂余心之可惩)</w:t>
      </w:r>
    </w:p>
    <w:p w14:paraId="60F8EEA2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(屈原)</w:t>
      </w:r>
    </w:p>
    <w:p w14:paraId="2BCB21E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长太息以掩涕兮，哀民生之多艰。余虽好修姱以鞿羁兮，謇朝谇而夕替。既替余以蕙纕兮，又申之以揽茝。亦余心之所善兮，虽九死其犹未悔。怨灵修之浩荡兮，终不察夫民心。众女嫉余之蛾眉兮，谣诼谓余以善淫。固时俗之工巧兮，偭规矩而改错。背绳墨以追曲兮，竞周容以为度。忳郁邑余侘傺兮，吾独穷困乎此时也。宁溘死以流亡兮，余不忍为此态也。鸷鸟之不群兮，自前世而固然。何方圜之能周兮，夫孰异道而相安?屈心而抑志兮，忍尤而攘诟。伏清白以死直兮，固前圣之所厚。</w:t>
      </w:r>
    </w:p>
    <w:p w14:paraId="40937D5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悔相道之不察兮，延伫乎吾将反。回朕车以复路兮，及行迷之未远。步余马于兰皋兮，驰椒丘且焉止息。进不入以离尤兮，退将复修吾初服。制芰荷以为衣兮，集芙蓉以为裳。不吾知其亦已兮，苟余情其信芳。高余冠之岌岌兮，长余佩之陆离。芳与泽其杂糅兮，唯昭质其犹未亏。忽反顾以游目兮，将往观乎四荒。佩缤纷其繁饰兮，芳菲菲其弥章。民生各有所乐兮，余独好修以为常。虽体解吾犹未变兮，岂余心之可惩!</w:t>
      </w:r>
    </w:p>
    <w:p w14:paraId="3BF0D8F4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7. 谏逐客书(李斯)</w:t>
      </w:r>
    </w:p>
    <w:p w14:paraId="14D16C9C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臣闻吏议逐客，窃以为过矣。昔缪公求士，西取由余于戎，东得百里奚于宛，迎蹇叔于宋，来丕豹、公孙支于晋。此五子者，不产于秦，而穆公用之，并国二十，遂霸西戎。孝公用商鞅之法，移风易俗，民以殷盛，国以富强，百姓乐用，诸侯亲服，获楚、魏之师，举地千里，至今治强。惠王用张仪之计，拔三川之地，西并巴、蜀，北收上郡，南取汉中，包九夷，制鄢、郢，东据成皋之险，割膏腴之壤，遂散六国之众，使之西面事秦，功施到今。昭王得范雎，废穰侯，逐华阳，强公室，杜私门，蚕食诸侯，使秦成帝业。此四君者，皆以客之功。由此观之，客何负于秦哉!向使四君却客而不内，疏士而不用，是使国无富利之实，而秦无强大之名也。</w:t>
      </w:r>
    </w:p>
    <w:p w14:paraId="2E2B0B71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今陛下致昆山之玉，有随和之宝，垂明月之珠，服太阿之剑，乘纤离之马，建翠凤之旗，树灵鼍之鼓。此数宝者，秦不生一焉，而陛下说之，何也?必秦国之所生然后可，则是夜光之璧，不饰朝廷;犀象之器，不为玩好;郑、卫之女不充后宫，而骏良駃騠不实外厩，江南金锡不为用，西蜀丹青不为采。所以饰后宫，充下陈，娱心意，说耳目者，必出于秦然后可，则是宛珠之簪，傅玑之珥，阿缟之衣，锦绣之饰不进于前，而随俗雅化，佳冶窈窕，赵女不立于侧也。夫击瓮叩缶弹筝搏髀，而歌呼呜呜快耳者，真秦之声也;《郑》、《卫》、《桑间》，《昭》、《虞》、《武》、《象》者，异国之乐也。今弃击瓮叩缶而就《郑》、《卫》，退弹筝而取《昭》、《虞》，若是者何也?快意当前，适观而已矣。今取人则不然。不问可否，不论曲直，非秦者去，为客者逐。然则是所重者在乎色乐珠玉，而所轻者在乎人民也。此非所以跨海内、制诸侯之术也。</w:t>
      </w:r>
    </w:p>
    <w:p w14:paraId="12ED5585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臣闻地广者粟多，国大者人众，兵强则士勇。是以太山不让土壤，故能成其大;河海不择细流，故能就其深;王者不却众庶，故能明其德。是以地无四方，民无异国，四时充美，鬼神降福，此五帝三王之所以无敌也。今乃弃黔首以资敌国，却宾客以业诸侯，使天下之士退而不敢西向，裹足不入秦，此所谓“藉寇兵而赍盗粮”者也。夫物不产于秦，可宝者多;士不产于秦，而愿忠者众。今逐客以资敌国，损民以益仇，内自虚而外树怨于诸侯，求国无危，不可得也。</w:t>
      </w:r>
    </w:p>
    <w:p w14:paraId="5FFF3E75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8. 过秦论(上)(贾谊)</w:t>
      </w:r>
    </w:p>
    <w:p w14:paraId="3766126C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秦孝公据崤函之固，拥雍州之地，君臣固守，以窥周室。有席卷天下、包举宇内、囊括四海之意，并吞八荒之心。当是时也，商君佐之。内立法度，务耕织，修守战之具;外连衡而斗诸侯。于是秦人拱手而取西河之外。</w:t>
      </w:r>
    </w:p>
    <w:p w14:paraId="5E808A91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孝公既没，惠文、武、昭，蒙故业，因遗策，南取汉中，西举巴、蜀，东割膏腴之地，收要害之郡。诸侯恐惧，会盟而谋弱秦。不爱珍器重宝肥饶之地，以致天下之士，合从缔交，相与为一。当此之时，齐有孟尝，赵有平原，楚有春申，魏有信陵。此四君者，皆明智而忠信，宽厚而爱人，尊贤而重士，约从离横，兼韩、魏、燕、楚、齐、赵、宋、卫、中山之众。于是六国之士，有宁越、徐尚、苏秦、杜赫之属为之谋，齐明、周最、陈轸、召滑、楼缓、翟景、苏厉、乐毅之徒通其意，吴起、孙膑、带佗、倪良、王廖、田忌、廉颇、赵奢之伦制其兵。尝以十倍之地、百万之众，叩关而攻秦。秦人开关而延敌，九国之师逡巡遁逃而不敢进。秦无亡矢遗镞之费，而天下诸侯已困矣。于是从散约解，争割地而赂秦。秦有馀力而制其弊，追亡逐北，伏尸百万，流血漂橹，因利乘便，宰割天下，分裂河山。强国请伏，弱国入朝。</w:t>
      </w:r>
    </w:p>
    <w:p w14:paraId="0FEDB8C5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施及孝文王、庄襄王，享国之日浅，国家无事。及至始皇，奋六世之馀烈，振长策而御宇内，吞二周而亡诸侯，履至尊而制六合，执敲扑以鞭笞天下，威震四海。南取百越之地，以为桂林、象郡;百越之君，俯首系颈，委命下吏。乃使蒙恬北筑长城而守藩篱，却匈奴七百馀里;胡人不敢南下而牧马，士不敢弯弓而报怨。于是废先王之道，燔百家之言，以愚黔首。隳名城，杀豪俊，收天下之兵聚之咸阳，销锋镝，铸以为金人十二，以弱天下之民。然后践华为城，因河为池，据亿丈之城，临不测之溪以为固。良将劲弩，守要害之处;信臣精卒，陈利兵而谁何!天下已定，始皇之心，自以为关中之固，金城千里，子孙帝王万世之业也。</w:t>
      </w:r>
    </w:p>
    <w:p w14:paraId="149867A2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始皇既没，馀威振于殊俗。然而陈涉瓮牖绳枢之子，氓隶之人，而迁徙之徒也。材能不及中人，非有仲尼、墨翟之贤，陶朱、猗顿之富。蹑足行伍之间，俛起阡陌之中，率疲散之卒，将数百之众，转而攻秦。斩木为兵，揭竿为旗，天下云集而响应，赢粮而景从，山东豪俊，遂并起而亡秦族矣。</w:t>
      </w:r>
    </w:p>
    <w:p w14:paraId="65B7F3C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且夫天下非小弱也，雍州之地，崤函之固自若也。陈涉之位，非尊于齐、楚、燕、赵、韩、魏、宋、卫、中山之君也;锄耰棘矜，非铦于钩戟长铩也;谪戍之众，非抗于九国之师也;深谋远虑，行军用兵之道，非及曩时之士也。然而成败异变，功业相反。试使山东之国与陈涉度长絜大，比权量力，则不可同年而语矣。然秦以区区之地，致万乘之权，招八州而朝同列，百有馀年矣。然后以六合为家，崤函为宫。一夫作难而七庙隳，身死人手，为天下笑者，何也?仁义不施而攻守之势异也。</w:t>
      </w:r>
    </w:p>
    <w:p w14:paraId="2633A77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9. 短歌行(曹操)</w:t>
      </w:r>
    </w:p>
    <w:p w14:paraId="1467F961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对酒当歌，人生几何!譬如朝露，去日苦多。</w:t>
      </w:r>
    </w:p>
    <w:p w14:paraId="5D6EE1DE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慨当以慷，忧思难忘。何以解忧?唯有杜康。</w:t>
      </w:r>
    </w:p>
    <w:p w14:paraId="244CC3B4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青青子衿，悠悠我心。但为君故，沉吟至今。</w:t>
      </w:r>
    </w:p>
    <w:p w14:paraId="1898899E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呦呦鹿鸣，食野之苹。我有嘉宾，鼓瑟吹笙。</w:t>
      </w:r>
    </w:p>
    <w:p w14:paraId="43D833A8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明明如月，何时可掇?忧从中来，不可断绝。</w:t>
      </w:r>
    </w:p>
    <w:p w14:paraId="5156E78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越陌度阡，枉用相存。契阔谈讌，心念旧恩。</w:t>
      </w:r>
    </w:p>
    <w:p w14:paraId="59D36961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月明星稀，乌鹊南飞。绕树三匝，何枝可依?</w:t>
      </w:r>
    </w:p>
    <w:p w14:paraId="447259A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山不厌高，海不厌深。周公吐哺，天下归心。</w:t>
      </w:r>
    </w:p>
    <w:p w14:paraId="20395B31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10. 归去来兮辞(陶渊明)</w:t>
      </w:r>
    </w:p>
    <w:p w14:paraId="13C3A3F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归去来兮，田园将芜胡不归?既自以心为形役，奚惆怅而独悲?悟已往之不谏，知来者之可追。实迷途其未远，觉今是而昨非。舟遥遥以轻飏，风飘飘而吹衣。问征夫以前路，恨晨光之熹微。</w:t>
      </w:r>
    </w:p>
    <w:p w14:paraId="235C540C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乃瞻衡宇，载欣载奔。僮仆欢迎，稚子候门。三径就荒，松菊犹存。携幼入室，有酒盈樽。引壶觞以自酌，眄庭柯以怡颜。倚南窗以寄傲，审容膝之易安。园日涉以成趣，门虽设而常关。策扶老以流憩，时矫首而遐观。云无心以出岫，鸟倦飞而知还。景翳翳以将入，抚孤松而盘桓。</w:t>
      </w:r>
    </w:p>
    <w:p w14:paraId="7AC9AC93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归去来兮，请息交以绝游。世与我而相违，复驾言兮焉求?悦亲戚之情话，乐琴书以消忧。农人告余以春及，将有事于西畴。或命巾车，或棹孤舟。既窈窕以寻壑，亦崎岖而经丘。木欣欣以向荣，泉涓涓而始流。善万物之得时，感吾生之行休。</w:t>
      </w:r>
    </w:p>
    <w:p w14:paraId="2C516EE3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已矣乎!寓形宇内复几时?曷不委心任去留?胡为乎遑遑欲何之?富贵非吾愿，帝乡不可期。怀良辰以孤往，或植杖而耘耔。登东皋以舒啸，临清流而赋诗。聊乘化以归尽，乐夫天命复奚疑!</w:t>
      </w:r>
    </w:p>
    <w:p w14:paraId="52BDC445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11. 饮酒(其五)(陶渊明)</w:t>
      </w:r>
    </w:p>
    <w:p w14:paraId="490A2C24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结庐在人境，而无车马喧。</w:t>
      </w:r>
    </w:p>
    <w:p w14:paraId="4B9AF0C6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问君何能尔?心远地自偏。</w:t>
      </w:r>
    </w:p>
    <w:p w14:paraId="5476378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采菊东篱下，悠然见南山。</w:t>
      </w:r>
    </w:p>
    <w:p w14:paraId="1FEC0110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山气日夕佳，飞鸟相与还。</w:t>
      </w:r>
    </w:p>
    <w:p w14:paraId="2EE88398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此中有真意，欲辨已忘言。</w:t>
      </w:r>
    </w:p>
    <w:p w14:paraId="3C05CCC3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12. 春江花月夜(张若虚)</w:t>
      </w:r>
    </w:p>
    <w:p w14:paraId="79751C81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春江潮水连海平，海上明月共潮生。</w:t>
      </w:r>
    </w:p>
    <w:p w14:paraId="3ED7C156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滟滟随波千万里，何处春江无月明!</w:t>
      </w:r>
    </w:p>
    <w:p w14:paraId="7CDF9219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江流宛转绕芳甸，月照花林皆似霰;</w:t>
      </w:r>
    </w:p>
    <w:p w14:paraId="31449506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空里流霜不觉飞，汀上白沙看不见。</w:t>
      </w:r>
    </w:p>
    <w:p w14:paraId="36168D6C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江天一色无纤尘，皎皎空中孤月轮。</w:t>
      </w:r>
    </w:p>
    <w:p w14:paraId="2919F61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江畔何人初见月?江月何年初照人?</w:t>
      </w:r>
    </w:p>
    <w:p w14:paraId="518A2DC5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人生代代无穷已，江月年年望相似。</w:t>
      </w:r>
    </w:p>
    <w:p w14:paraId="127C8D21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不知江月待何人，但见长江送流水。</w:t>
      </w:r>
    </w:p>
    <w:p w14:paraId="3F5C84A1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白云一片去悠悠，青枫浦上不胜愁。</w:t>
      </w:r>
    </w:p>
    <w:p w14:paraId="2D15E3F5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谁家今夜扁舟子?何处相思明月楼?</w:t>
      </w:r>
    </w:p>
    <w:p w14:paraId="7E079FA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可怜楼上月裴回，应照离人妆镜台。</w:t>
      </w:r>
    </w:p>
    <w:p w14:paraId="53CC339B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玉户帘中卷不去，捣衣砧上拂还来。</w:t>
      </w:r>
    </w:p>
    <w:p w14:paraId="2B0B8858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此时相望不相闻，愿逐月华流照君。</w:t>
      </w:r>
    </w:p>
    <w:p w14:paraId="71FAF25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鸿雁长飞光不度，鱼龙潜跃水成文。</w:t>
      </w:r>
    </w:p>
    <w:p w14:paraId="1A063D32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昨夜闲潭梦落花，可怜春半不还家。</w:t>
      </w:r>
    </w:p>
    <w:p w14:paraId="54A885C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江水流春去欲尽，江潭落月复西斜。</w:t>
      </w:r>
    </w:p>
    <w:p w14:paraId="21797848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斜月沉沉藏海雾，碣石潇湘无限路。</w:t>
      </w:r>
    </w:p>
    <w:p w14:paraId="4C16D478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不知乘月几人归，落月摇情满江树。</w:t>
      </w:r>
    </w:p>
    <w:p w14:paraId="31538326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13. 山居秋暝 (王维)</w:t>
      </w:r>
    </w:p>
    <w:p w14:paraId="4CE09326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空山新雨后，天气晚来秋。</w:t>
      </w:r>
    </w:p>
    <w:p w14:paraId="54E82266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明月松间照，清泉石上流。</w:t>
      </w:r>
    </w:p>
    <w:p w14:paraId="747222F3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竹喧归浣女，莲动下渔舟。</w:t>
      </w:r>
    </w:p>
    <w:p w14:paraId="2871368C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随意春芳歇，王孙自可留。</w:t>
      </w:r>
    </w:p>
    <w:p w14:paraId="6E14AD83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</w:t>
      </w: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14. 古风(其十九)(李白)</w:t>
      </w:r>
    </w:p>
    <w:p w14:paraId="3B6E704E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西上莲花山，迢迢见明星。</w:t>
      </w:r>
    </w:p>
    <w:p w14:paraId="6767655E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素手把芙蓉，虚步蹑太清。</w:t>
      </w:r>
    </w:p>
    <w:p w14:paraId="5F71461E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霓裳曳广带，飘拂升天行。</w:t>
      </w:r>
    </w:p>
    <w:p w14:paraId="71942299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邀我登云台，高揖卫叔卿。</w:t>
      </w:r>
    </w:p>
    <w:p w14:paraId="217986A4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恍恍与之去，驾鸿凌紫冥。</w:t>
      </w:r>
    </w:p>
    <w:p w14:paraId="5F0B935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俯视洛阳川，茫茫走胡兵。</w:t>
      </w:r>
    </w:p>
    <w:p w14:paraId="204DD577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流血涂野草，豺狼尽冠缨。</w:t>
      </w:r>
    </w:p>
    <w:p w14:paraId="140F1857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</w:t>
      </w: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15. 秋兴八首(其一)(杜甫)</w:t>
      </w:r>
    </w:p>
    <w:p w14:paraId="0FC9123C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玉露凋伤枫树林，巫山巫峡气萧森。</w:t>
      </w:r>
    </w:p>
    <w:p w14:paraId="33D207D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江间波浪兼天涌，塞上风云接地阴。</w:t>
      </w:r>
    </w:p>
    <w:p w14:paraId="56F20F7C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丛菊两开他日泪，孤舟一系故园心。</w:t>
      </w:r>
    </w:p>
    <w:p w14:paraId="767F8250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寒衣处处催刀尺，白帝城高急暮砧。</w:t>
      </w:r>
    </w:p>
    <w:p w14:paraId="611C8F5C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16. 师说(韩愈)</w:t>
      </w:r>
    </w:p>
    <w:p w14:paraId="4A979EA6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古之学者必有师。师者，所以传道受业解惑也。人非生而知之者，孰能无惑?惑而不从师，其为惑也，终不解矣。生乎吾前，其闻道也固先乎吾，吾从而师之;生乎吾后，其闻道也亦先乎吾，吾从而师之。吾师道也，夫庸知其年之先后生于吾乎?是故无贵无贱，无长无少，道之所存，师之所存也。</w:t>
      </w:r>
    </w:p>
    <w:p w14:paraId="326E39A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嗟乎!师道之不传也久矣!欲人之无惑也难矣!古之圣人，其出人也远矣，犹且从师而问焉;今之众人，其下圣人也亦远矣，而耻学于师。是故圣益圣，愚益愚。圣人之所以为圣，愚人之所以为愚，其皆出于此乎?爱其子，择师而教之;于其身也，则耻师焉，惑矣。彼童子之师，授之书而习其句读者，非吾所谓传其道解其惑者也。句读之不知，惑之不解，或师焉，或不焉，小学而大遗，吾未见其明也。巫医乐师百工之人，不耻相师。士大夫之族，曰师曰弟子云者，则群聚而笑之。问之，则曰：“彼与彼年相若也，道相似也。位卑则足羞，官盛则近谀。”呜呼!师道之不复可知矣。巫医乐师百工之人，君子不齿，今其智乃反不能及，其可怪也欤!</w:t>
      </w:r>
    </w:p>
    <w:p w14:paraId="21015C76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圣人无常师。孔子师郯子、苌弘、师襄、老聃。郯子之徒，其贤不及孔子。孔子曰：三人行，则必有我师。是故弟子不必不如师，师不必贤于弟子，闻道有先后，术业有专攻，如是而已。</w:t>
      </w:r>
    </w:p>
    <w:p w14:paraId="378C7A81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李氏子蟠，年十七，好古文，六艺经传皆通习之，不拘于时，学于余。余嘉其能行古道，作《师说》以贻之。</w:t>
      </w:r>
    </w:p>
    <w:p w14:paraId="53E17417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</w:t>
      </w: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17. 长恨歌(白居易)</w:t>
      </w:r>
    </w:p>
    <w:p w14:paraId="0498BA36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汉皇重色思倾国，御宇多年求不得。</w:t>
      </w:r>
    </w:p>
    <w:p w14:paraId="5C9FF648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杨家有女初长成，养在深闺人未识。</w:t>
      </w:r>
    </w:p>
    <w:p w14:paraId="2CBAC5D0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天生丽质难自弃，一朝选在君王侧。</w:t>
      </w:r>
    </w:p>
    <w:p w14:paraId="7B8A0190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回眸一笑百媚生，六宫粉黛无颜色。</w:t>
      </w:r>
    </w:p>
    <w:p w14:paraId="59D1900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春寒赐浴华清池，温泉水滑洗凝脂。</w:t>
      </w:r>
    </w:p>
    <w:p w14:paraId="10FF463B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侍儿扶起娇无力，始是新承恩泽时。</w:t>
      </w:r>
    </w:p>
    <w:p w14:paraId="6E659AF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云鬓花颜金步摇，芙蓉帐暖度春宵。</w:t>
      </w:r>
    </w:p>
    <w:p w14:paraId="4F7AE3B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春宵苦短日高起，从此君王不早朝。</w:t>
      </w:r>
    </w:p>
    <w:p w14:paraId="2D28559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承欢侍宴无闲暇，春从春游夜专夜。</w:t>
      </w:r>
    </w:p>
    <w:p w14:paraId="7DF2F075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后宫佳丽三千人，三千宠爱在一身。</w:t>
      </w:r>
    </w:p>
    <w:p w14:paraId="1EBE908C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金屋妆成娇侍夜，玉楼宴罢醉和春。</w:t>
      </w:r>
    </w:p>
    <w:p w14:paraId="76457653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姊妹弟兄皆列土，可怜光彩生门户。</w:t>
      </w:r>
    </w:p>
    <w:p w14:paraId="5BB04657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遂令天下父母心，不重生男重生女。</w:t>
      </w:r>
    </w:p>
    <w:p w14:paraId="44BF077D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骊宫高处入青云，仙乐风飘处处闻。</w:t>
      </w:r>
    </w:p>
    <w:p w14:paraId="089AB91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缓歌慢舞凝丝竹，尽日君王看不足。</w:t>
      </w:r>
    </w:p>
    <w:p w14:paraId="030D719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渔阳鼙鼓动地来，惊破霓裳羽衣曲。</w:t>
      </w:r>
    </w:p>
    <w:p w14:paraId="3D397231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九重城阙烟尘生，千乘万骑西南行。</w:t>
      </w:r>
    </w:p>
    <w:p w14:paraId="0D762DA1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翠华摇摇行复止，西出都门百余里。</w:t>
      </w:r>
    </w:p>
    <w:p w14:paraId="3388574C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六军不发无奈何，宛转蛾眉马前死。</w:t>
      </w:r>
    </w:p>
    <w:p w14:paraId="7CA41CC0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花钿委地无人收，翠翘金雀玉搔头。</w:t>
      </w:r>
    </w:p>
    <w:p w14:paraId="4F9293A4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君王掩面救不得，回看血泪相和流。</w:t>
      </w:r>
    </w:p>
    <w:p w14:paraId="538B23A4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黄埃散漫风萧索，云栈萦纡登剑阁。</w:t>
      </w:r>
    </w:p>
    <w:p w14:paraId="2D03D48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峨嵋山下少人行，旌旗无光日色薄。</w:t>
      </w:r>
    </w:p>
    <w:p w14:paraId="67027E42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蜀江水碧蜀山青，圣主朝朝暮暮情。</w:t>
      </w:r>
    </w:p>
    <w:p w14:paraId="25329A22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行宫见月伤心色，夜雨闻铃肠断声。</w:t>
      </w:r>
    </w:p>
    <w:p w14:paraId="329B0BBE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天旋地转回龙驭，到此踌躇不能去。</w:t>
      </w:r>
    </w:p>
    <w:p w14:paraId="6BE78926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马嵬坡下泥土中，不见玉颜空死处。</w:t>
      </w:r>
    </w:p>
    <w:p w14:paraId="054AB737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君臣相顾尽沾衣，东望都门信马归。</w:t>
      </w:r>
    </w:p>
    <w:p w14:paraId="30EB6C97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归来池苑皆依旧，太液芙蓉未央柳。</w:t>
      </w:r>
    </w:p>
    <w:p w14:paraId="65D6D96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芙蓉如面柳如眉，对此如何不泪垂。</w:t>
      </w:r>
    </w:p>
    <w:p w14:paraId="035E685B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春风桃李花开夜，秋雨梧桐叶落时。</w:t>
      </w:r>
    </w:p>
    <w:p w14:paraId="728C0A9C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西宫南苑多秋草，落叶满阶红不扫。</w:t>
      </w:r>
    </w:p>
    <w:p w14:paraId="265E5CA2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梨园弟子白发新，椒房阿监青娥老。</w:t>
      </w:r>
    </w:p>
    <w:p w14:paraId="442DB553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夕殿萤飞思悄然，孤灯挑尽未成眠。</w:t>
      </w:r>
    </w:p>
    <w:p w14:paraId="027B85DE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迟迟钟鼓初长夜，耿耿星河欲曙天。</w:t>
      </w:r>
    </w:p>
    <w:p w14:paraId="45BCAA3E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鸳鸯瓦冷霜华重，翡翠衾寒谁与共。</w:t>
      </w:r>
    </w:p>
    <w:p w14:paraId="7CB3FC3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悠悠生死别经年，魂魄不曾来入梦。</w:t>
      </w:r>
    </w:p>
    <w:p w14:paraId="2B17707E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临邛道士鸿都客，能以精诚致魂魄。</w:t>
      </w:r>
    </w:p>
    <w:p w14:paraId="7E86AE19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为感君王辗转思，遂教方士殷勤觅。</w:t>
      </w:r>
    </w:p>
    <w:p w14:paraId="02DA2B35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排空驭气奔如电，升天入地求之遍。</w:t>
      </w:r>
    </w:p>
    <w:p w14:paraId="2D83D155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上穷碧落下黄泉，两处茫茫皆不见。</w:t>
      </w:r>
    </w:p>
    <w:p w14:paraId="1D6B7863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忽闻海上有仙山，山在虚无缥渺间。</w:t>
      </w:r>
    </w:p>
    <w:p w14:paraId="290BEEAB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楼阁玲珑五云起，其中绰约多仙子。</w:t>
      </w:r>
    </w:p>
    <w:p w14:paraId="2435FBF9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中有一人字太真，雪肤花貌参差是。</w:t>
      </w:r>
    </w:p>
    <w:p w14:paraId="0EB55C8D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金阙西厢叩玉扃，转教小玉报双成。</w:t>
      </w:r>
    </w:p>
    <w:p w14:paraId="0773B97D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闻道汉家天子使，九华帐里梦魂惊。</w:t>
      </w:r>
    </w:p>
    <w:p w14:paraId="0B2F7349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揽衣推枕起徘徊，珠箔银屏迤逦开。</w:t>
      </w:r>
    </w:p>
    <w:p w14:paraId="217711E9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云鬓半偏新睡觉，花冠不整下堂来。</w:t>
      </w:r>
    </w:p>
    <w:p w14:paraId="3D7AF127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风吹仙袂飘飖举，犹似霓裳羽衣舞。</w:t>
      </w:r>
    </w:p>
    <w:p w14:paraId="2DC031C2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玉容寂寞泪阑干，梨花一枝春带雨。</w:t>
      </w:r>
    </w:p>
    <w:p w14:paraId="6EDA6E07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含情凝睇谢君王，一别音容两渺茫。</w:t>
      </w:r>
    </w:p>
    <w:p w14:paraId="2B0FB155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昭阳殿里恩爱绝，蓬莱宫中日月长。</w:t>
      </w:r>
    </w:p>
    <w:p w14:paraId="30EF7749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回头下望人寰处，不见长安见尘雾。</w:t>
      </w:r>
    </w:p>
    <w:p w14:paraId="76AA0349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惟将旧物表深情，钿合金钗寄将去。</w:t>
      </w:r>
    </w:p>
    <w:p w14:paraId="17EAEBE1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钗留一股合一扇，钗擘黄金合分钿。</w:t>
      </w:r>
    </w:p>
    <w:p w14:paraId="39E63C8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但令心似金钿坚，天上人间会相见。</w:t>
      </w:r>
    </w:p>
    <w:p w14:paraId="6979D663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临别殷勤重寄词，词中有誓两心知。</w:t>
      </w:r>
    </w:p>
    <w:p w14:paraId="1F756CDD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七月七日长生殿，夜半无人私语时。</w:t>
      </w:r>
    </w:p>
    <w:p w14:paraId="735449C3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在天愿作比翼鸟，在地愿为连理枝。</w:t>
      </w:r>
    </w:p>
    <w:p w14:paraId="2B1B6518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天长地久有时尽，此恨绵绵无绝期。</w:t>
      </w:r>
    </w:p>
    <w:p w14:paraId="05826D2B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18. 岳阳楼记(范仲淹)</w:t>
      </w:r>
    </w:p>
    <w:p w14:paraId="78BA1E7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庆历四年春，滕子京谪守巴陵郡。越明年，政通人和，百废具兴，乃重修岳阳楼，增其旧制，刻唐贤今人诗赋于其上，属予作文以记之。</w:t>
      </w:r>
    </w:p>
    <w:p w14:paraId="4C39A1C2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予观夫巴陵胜状，在洞庭一湖。衔远山，吞长江，浩浩汤汤，横无际涯，朝晖夕阴，气象万千，此则岳阳楼之大观也，前人之述备矣。然则北通巫峡，南极潇湘，迁客骚人，多会于此，览物之情，得无异乎?</w:t>
      </w:r>
    </w:p>
    <w:p w14:paraId="3845822B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若夫淫雨霏霏，连月不开，阴风怒号，浊浪排空，日星隐曜，山岳潜形，商旅不行，樯倾楫摧，薄暮冥冥，虎啸猿啼。登斯楼也，则有去国怀乡，忧谗畏讥，满目萧然，感极而悲者矣。</w:t>
      </w:r>
    </w:p>
    <w:p w14:paraId="1F78175C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至若春和景明，波澜不惊，上下天光，一碧万顷，沙鸥翔集，锦鳞游泳，岸芷汀兰，郁郁青青。而或长烟一空，皓月千里，浮光跃金，静影沉璧，渔歌互答，此乐何极!登斯楼也，则有心旷神怡，宠辱偕忘，把酒临风，其喜洋洋者矣。</w:t>
      </w:r>
    </w:p>
    <w:p w14:paraId="48C8C350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嗟夫!予尝求古仁人之心，或异二者之为，何哉?不以物喜，不以己悲，居庙堂之高则忧其民，处江湖之远则忧其君。是进亦忧，退亦忧。然则何时而乐耶?其必曰“先天下之忧而忧，后天下之乐而乐”乎!噫!微斯人，吾谁与归?</w:t>
      </w:r>
    </w:p>
    <w:p w14:paraId="6344D409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时六年九月十五日。</w:t>
      </w:r>
    </w:p>
    <w:p w14:paraId="13C3FD41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19. 八声甘州(对潇潇暮雨洒江天)(柳永)</w:t>
      </w:r>
    </w:p>
    <w:p w14:paraId="4264D5F5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对潇潇暮雨洒江天，一番洗清秋。渐霜风凄紧，关河冷落，残照当楼。是处红衰翠减，苒苒物华休。惟有长江水，无语东流。</w:t>
      </w:r>
    </w:p>
    <w:p w14:paraId="0DACF64D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不忍登高临远，望故乡渺邈，归思难收。叹年来踪迹，何事苦淹留?想佳人、妆楼颙望，误几回、天际识归舟。争知我，倚栏杆处，正恁凝愁!</w:t>
      </w:r>
    </w:p>
    <w:p w14:paraId="643CFC1B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20. 前赤壁赋(苏轼)</w:t>
      </w:r>
    </w:p>
    <w:p w14:paraId="751AC98B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壬戌之秋，七月既望，苏子与客泛舟游于赤壁之下。清风徐来，水波不兴。举酒属客，诵明月之诗，歌窈窕之章。少焉，月出于东山之上，徘徊于斗牛之间。白露横江，水光接天。纵一苇之所如，凌万顷之茫然。浩浩乎如冯虚御风，而不知其所止;飘飘乎如遗世独立，羽化而登仙。</w:t>
      </w:r>
    </w:p>
    <w:p w14:paraId="7B4E91C9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于是饮酒乐甚，扣舷而歌之。歌曰：“桂棹兮兰桨，击空明兮溯流光。渺渺兮予怀，望美人兮天一方。”客有吹洞箫者，倚歌而和之。其声呜呜然，如怨如慕，如泣如诉，余音袅袅，不绝如缕。舞幽壑之潜蛟，泣孤舟之嫠妇。</w:t>
      </w:r>
    </w:p>
    <w:p w14:paraId="2767043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苏子愀然，正襟危坐而问客曰：“何为其然也?”客曰：“月明星稀，乌鹊南飞，此非曹孟德之诗乎?西望夏口，东望武昌，山川相缪，郁乎苍苍，此非孟德之困于周郎者乎?方其破荆州，下江陵，顺流而东也，舳舻千里，旌旗蔽空，酾酒临江，横槊赋诗，固一世之雄也，而今安在哉?况吾与子渔樵于江渚之上，侣鱼虾而友麋鹿，驾一叶之扁舟，举匏樽以相属。寄蜉蝣于天地，渺沧海之一粟。哀吾生之须臾，羡长江之无穷。挟飞仙以遨游，抱明月而长终。知不可乎骤得，托遗响于悲风。”</w:t>
      </w:r>
    </w:p>
    <w:p w14:paraId="7432FAA7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苏子曰：“客亦知夫水与月乎?逝者如斯，而未尝往也;盈虚者如彼，而卒莫消长也。盖将自其变者而观之，则天地曾不能以一瞬;自其不变者而观之，则物与我皆无尽也，而又何羡乎!且夫天地之间，物各有主,苟非吾之所有，虽一毫而莫取。惟江上之清风，与山间之明月，耳得之而为声，目遇之而成色，取之无禁，用之不竭，是造物者之无尽藏也，而吾与子之所共适。”</w:t>
      </w:r>
    </w:p>
    <w:p w14:paraId="7A0E51DC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客喜而笑，洗盏更酌。肴核既尽，杯盘狼籍。相与枕藉乎舟中，不知东方之既白。</w:t>
      </w:r>
    </w:p>
    <w:p w14:paraId="2CC6414D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21. 鹊桥仙(纤云弄巧)(秦观)</w:t>
      </w:r>
    </w:p>
    <w:p w14:paraId="52FF7ADE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纤云弄巧，飞星传恨，银汉迢迢暗度。</w:t>
      </w:r>
    </w:p>
    <w:p w14:paraId="33031FD4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金风玉露一相逢，便胜却人间无数。</w:t>
      </w:r>
    </w:p>
    <w:p w14:paraId="4373F6A1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柔情似水，佳期如梦，忍顾鹊桥归路。</w:t>
      </w:r>
    </w:p>
    <w:p w14:paraId="2D3F81E3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两情若是久长时，又岂在朝朝暮暮。</w:t>
      </w:r>
    </w:p>
    <w:p w14:paraId="6AD33B34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22. 念奴娇·过洞庭(张孝祥)</w:t>
      </w:r>
    </w:p>
    <w:p w14:paraId="4D2D080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洞庭青草，近中秋、更无一点风色。玉鉴琼田三万顷，着我扁舟一叶。素月分辉，明河共影，表里俱澄澈。悠然心会，妙处难与君说。</w:t>
      </w:r>
    </w:p>
    <w:p w14:paraId="52E13355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应念岭海经年，孤光自照，肝肺皆冰雪。短发萧骚襟袖冷，稳泛沧浪空阔。尽挹西江，细斟北斗，万象为宾客。扣舷独啸，不知今夕何夕。</w:t>
      </w:r>
    </w:p>
    <w:p w14:paraId="17A315E2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23. 水龙吟·登建康赏心亭(辛弃疾)</w:t>
      </w:r>
    </w:p>
    <w:p w14:paraId="01DFBF96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楚天千里清秋，水随天去秋无际。遥岑远目，献愁供恨，玉簪螺髻。落日楼头，断鸿声里，江南游子。把吴钩看了，栏杆拍遍，无人会，登临意。</w:t>
      </w:r>
    </w:p>
    <w:p w14:paraId="306EED36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休说鲈鱼堪脍，尽西风，季鹰归未?求田问舍，怕应羞见，刘郎才气。可惜流年，忧愁风雨，树犹如此!倩何人唤取，红巾翠袖，揾英雄泪?</w:t>
      </w:r>
    </w:p>
    <w:p w14:paraId="0BB4873C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24. 关山月(和戎诏下十五年)(陆游)</w:t>
      </w:r>
    </w:p>
    <w:p w14:paraId="232A1779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和戎诏下十五年，将军不战空临边。朱门沉沉按歌舞，厩马肥死弓断弦。戍楼刁斗催落月，三十从军今白发。笛里谁知壮士心，沙头空照征人骨。中原干戈古亦闻，岂有逆胡传子孙!遗民忍死望恢复，几处今宵垂泪痕。</w:t>
      </w:r>
    </w:p>
    <w:p w14:paraId="3F376138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7"/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25. 过零丁洋(文天祥)</w:t>
      </w:r>
    </w:p>
    <w:p w14:paraId="332A7906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辛苦遭逢起一经，干戈寥落四周星。</w:t>
      </w:r>
    </w:p>
    <w:p w14:paraId="2A38837F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山河破碎风飘絮，身世浮沉雨打萍。</w:t>
      </w:r>
    </w:p>
    <w:p w14:paraId="0A49522A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惶恐滩头说惶恐，零丁洋里叹零丁。</w:t>
      </w:r>
    </w:p>
    <w:p w14:paraId="62B86222">
      <w:pPr>
        <w:pStyle w:val="4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iCs w:val="0"/>
          <w:caps w:val="0"/>
          <w:color w:val="000000"/>
          <w:spacing w:val="0"/>
          <w:sz w:val="21"/>
          <w:szCs w:val="21"/>
        </w:rPr>
        <w:t>　　人生自古谁无死?留取丹心照汗青。</w:t>
      </w:r>
    </w:p>
    <w:p w14:paraId="085A3154">
      <w:pPr>
        <w:rPr>
          <w:rFonts w:hint="eastAsia" w:asciiTheme="minorEastAsia" w:hAnsiTheme="minorEastAsia" w:eastAsiaTheme="minorEastAsia" w:cstheme="minor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7AE32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E2CE0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E2CE0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E0B3A">
    <w:pPr>
      <w:pStyle w:val="3"/>
      <w:pBdr>
        <w:bottom w:val="none" w:color="auto" w:sz="0" w:space="1"/>
      </w:pBdr>
      <w:jc w:val="left"/>
      <w:rPr>
        <w:rFonts w:hint="eastAsia" w:ascii="黑体" w:hAnsi="黑体" w:eastAsia="黑体" w:cs="黑体"/>
        <w:sz w:val="22"/>
        <w:szCs w:val="28"/>
        <w:lang w:eastAsia="zh-CN"/>
      </w:rPr>
    </w:pPr>
    <w:r>
      <w:rPr>
        <w:rFonts w:hint="eastAsia" w:ascii="黑体" w:hAnsi="黑体" w:eastAsia="黑体" w:cs="黑体"/>
        <w:sz w:val="22"/>
        <w:szCs w:val="28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59690</wp:posOffset>
          </wp:positionV>
          <wp:extent cx="1349375" cy="384175"/>
          <wp:effectExtent l="0" t="0" r="0" b="0"/>
          <wp:wrapThrough wrapText="bothSides">
            <wp:wrapPolygon>
              <wp:start x="2440" y="4284"/>
              <wp:lineTo x="610" y="6426"/>
              <wp:lineTo x="610" y="7498"/>
              <wp:lineTo x="2440" y="18208"/>
              <wp:lineTo x="4269" y="18208"/>
              <wp:lineTo x="20736" y="14995"/>
              <wp:lineTo x="20736" y="5355"/>
              <wp:lineTo x="4269" y="4284"/>
              <wp:lineTo x="2440" y="4284"/>
            </wp:wrapPolygon>
          </wp:wrapThrough>
          <wp:docPr id="14" name="图片 14" descr="4a390827a909e8116420d80af5502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14" descr="4a390827a909e8116420d80af5502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9375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101926">
    <w:pPr>
      <w:pStyle w:val="3"/>
      <w:rPr>
        <w:rFonts w:hint="eastAsia" w:ascii="黑体" w:hAnsi="黑体" w:eastAsia="黑体" w:cs="黑体"/>
        <w:b/>
        <w:bCs/>
        <w:color w:val="2E54A1" w:themeColor="accent1" w:themeShade="BF"/>
        <w:sz w:val="20"/>
        <w:szCs w:val="28"/>
        <w:lang w:val="en-US" w:eastAsia="zh-CN"/>
      </w:rPr>
    </w:pPr>
    <w:r>
      <w:rPr>
        <w:rFonts w:hint="eastAsia" w:ascii="黑体" w:hAnsi="黑体" w:eastAsia="黑体" w:cs="黑体"/>
        <w:sz w:val="20"/>
        <w:szCs w:val="28"/>
        <w:lang w:val="en-US" w:eastAsia="zh-CN"/>
      </w:rPr>
      <w:t xml:space="preserve">                      </w:t>
    </w:r>
    <w:r>
      <w:rPr>
        <w:rFonts w:hint="eastAsia" w:ascii="黑体" w:hAnsi="黑体" w:eastAsia="黑体" w:cs="黑体"/>
        <w:b/>
        <w:bCs/>
        <w:color w:val="2E54A1" w:themeColor="accent1" w:themeShade="BF"/>
        <w:sz w:val="20"/>
        <w:szCs w:val="28"/>
        <w:lang w:val="en-US" w:eastAsia="zh-CN"/>
      </w:rPr>
      <w:t>| 获取最新湖南专升本资讯，欢迎关注“乐贞教育科技集团网”</w:t>
    </w:r>
  </w:p>
  <w:p w14:paraId="7674AE3C">
    <w:pPr>
      <w:pStyle w:val="3"/>
      <w:jc w:val="center"/>
      <w:rPr>
        <w:rFonts w:hint="default" w:ascii="黑体" w:hAnsi="黑体" w:eastAsia="黑体" w:cs="黑体"/>
        <w:b/>
        <w:bCs/>
        <w:color w:val="2E54A1" w:themeColor="accent1" w:themeShade="BF"/>
        <w:sz w:val="20"/>
        <w:szCs w:val="28"/>
        <w:lang w:val="en-US" w:eastAsia="zh-CN"/>
      </w:rPr>
    </w:pPr>
    <w:r>
      <w:rPr>
        <w:rFonts w:hint="eastAsia" w:ascii="黑体" w:hAnsi="黑体" w:eastAsia="黑体" w:cs="黑体"/>
        <w:b/>
        <w:bCs/>
        <w:color w:val="2E54A1" w:themeColor="accent1" w:themeShade="BF"/>
        <w:sz w:val="20"/>
        <w:szCs w:val="28"/>
        <w:lang w:val="en-US" w:eastAsia="zh-CN"/>
      </w:rPr>
      <w:t>【 如需电子档文件，请添加老师企业微信：19198265861在线领取】</w:t>
    </w:r>
  </w:p>
  <w:p w14:paraId="71FCD4D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F34703"/>
    <w:rsid w:val="1B666609"/>
    <w:rsid w:val="3C681D8A"/>
    <w:rsid w:val="44BA514C"/>
    <w:rsid w:val="5609602B"/>
    <w:rsid w:val="7A41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9292</Words>
  <Characters>9343</Characters>
  <Lines>0</Lines>
  <Paragraphs>0</Paragraphs>
  <TotalTime>1</TotalTime>
  <ScaleCrop>false</ScaleCrop>
  <LinksUpToDate>false</LinksUpToDate>
  <CharactersWithSpaces>9783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2024-11-20T01:53:00Z</dcterms:created>
  <dc:creator>mack</dc:creator>
  <cp:lastModifiedBy>觉得简单</cp:lastModifiedBy>
  <dcterms:modified xsi:type="dcterms:W3CDTF">2024-11-20T01:58:08Z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F33A69BE4E554BAF95DDEDD9C3B8840E_12</vt:lpwstr>
  </property>
</Properties>
</file>